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F158A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8FA2102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44870">
        <w:rPr>
          <w:rFonts w:ascii="Times New Roman" w:hAnsi="Times New Roman" w:cs="Times New Roman"/>
          <w:b/>
          <w:sz w:val="24"/>
          <w:szCs w:val="24"/>
        </w:rPr>
        <w:t>анализа рисков</w:t>
      </w:r>
      <w:r w:rsidR="00023AA8">
        <w:rPr>
          <w:rFonts w:ascii="Times New Roman" w:hAnsi="Times New Roman" w:cs="Times New Roman"/>
          <w:b/>
          <w:sz w:val="24"/>
          <w:szCs w:val="24"/>
        </w:rPr>
        <w:t xml:space="preserve"> и экспертного сопровождения схем</w:t>
      </w:r>
    </w:p>
    <w:p w14:paraId="29633938" w14:textId="67F7DA33" w:rsidR="00D80138" w:rsidRPr="00D80138" w:rsidRDefault="005F5B4A" w:rsidP="006D1E24">
      <w:pPr>
        <w:pStyle w:val="ConsPlusNormal"/>
        <w:jc w:val="center"/>
        <w:rPr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</w:t>
      </w:r>
      <w:r w:rsidRPr="006D1E24">
        <w:rPr>
          <w:rFonts w:ascii="Times New Roman" w:hAnsi="Times New Roman" w:cs="Times New Roman"/>
          <w:b/>
          <w:sz w:val="24"/>
          <w:szCs w:val="24"/>
        </w:rPr>
        <w:t xml:space="preserve">ужбы </w:t>
      </w:r>
      <w:r w:rsidR="00D80138" w:rsidRPr="006D1E24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1284651" w:rsidR="002B4511" w:rsidRPr="003846BB" w:rsidRDefault="002B4511" w:rsidP="006D1E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5D3C85">
        <w:rPr>
          <w:rFonts w:ascii="Times New Roman" w:hAnsi="Times New Roman" w:cs="Times New Roman"/>
          <w:sz w:val="24"/>
          <w:szCs w:val="24"/>
        </w:rPr>
        <w:t>ведущего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D3C85">
        <w:rPr>
          <w:rFonts w:ascii="Times New Roman" w:hAnsi="Times New Roman" w:cs="Times New Roman"/>
          <w:sz w:val="24"/>
          <w:szCs w:val="24"/>
        </w:rPr>
        <w:t>а</w:t>
      </w:r>
      <w:r w:rsidR="00652310">
        <w:rPr>
          <w:rFonts w:ascii="Times New Roman" w:hAnsi="Times New Roman" w:cs="Times New Roman"/>
          <w:sz w:val="24"/>
          <w:szCs w:val="24"/>
        </w:rPr>
        <w:t>-эксперт</w:t>
      </w:r>
      <w:r w:rsidR="005D3C8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42439">
        <w:rPr>
          <w:rFonts w:ascii="Times New Roman" w:hAnsi="Times New Roman" w:cs="Times New Roman"/>
          <w:sz w:val="24"/>
          <w:szCs w:val="24"/>
        </w:rPr>
        <w:t>анализа рисков</w:t>
      </w:r>
      <w:r w:rsidR="00023AA8" w:rsidRPr="00023AA8">
        <w:rPr>
          <w:rFonts w:ascii="Times New Roman" w:hAnsi="Times New Roman" w:cs="Times New Roman"/>
          <w:sz w:val="24"/>
          <w:szCs w:val="24"/>
        </w:rPr>
        <w:t xml:space="preserve">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  <w:r w:rsidR="00D80138" w:rsidRPr="00D80138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17CE4AA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B7940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579EF11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2B4A0B" w:rsidRPr="002B4A0B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14:paraId="7839C67E" w14:textId="262B925F" w:rsidR="002B4511" w:rsidRPr="00D80138" w:rsidRDefault="002B4511" w:rsidP="00D80138">
      <w:pPr>
        <w:rPr>
          <w:rFonts w:eastAsia="Times New Roman"/>
          <w:sz w:val="24"/>
          <w:szCs w:val="24"/>
          <w:lang w:eastAsia="ru-RU"/>
        </w:rPr>
      </w:pPr>
      <w:r w:rsidRPr="006E5A83">
        <w:rPr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sz w:val="24"/>
          <w:szCs w:val="24"/>
        </w:rPr>
        <w:t>ведущего специалиста-эксперта</w:t>
      </w:r>
      <w:r w:rsidRPr="006E5A83">
        <w:rPr>
          <w:sz w:val="24"/>
          <w:szCs w:val="24"/>
        </w:rPr>
        <w:t xml:space="preserve"> осуществляется </w:t>
      </w:r>
      <w:r w:rsidRPr="005F4B7A">
        <w:rPr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D80138">
        <w:rPr>
          <w:rFonts w:eastAsia="Times New Roman"/>
          <w:sz w:val="24"/>
          <w:szCs w:val="24"/>
          <w:lang w:eastAsia="ru-RU"/>
        </w:rPr>
        <w:t>по управлению долгом.</w:t>
      </w:r>
    </w:p>
    <w:p w14:paraId="5B80BFCA" w14:textId="32BFDB36" w:rsidR="002B4511" w:rsidRPr="00354549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</w:t>
      </w:r>
      <w:r w:rsidRPr="00354549">
        <w:rPr>
          <w:rFonts w:ascii="Times New Roman" w:hAnsi="Times New Roman" w:cs="Times New Roman"/>
          <w:sz w:val="24"/>
          <w:szCs w:val="24"/>
        </w:rPr>
        <w:t>и.</w:t>
      </w:r>
    </w:p>
    <w:p w14:paraId="62D9BB15" w14:textId="77777777" w:rsidR="000E797F" w:rsidRPr="00354549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48B6389" w14:textId="0402D37F" w:rsidR="00A228D7" w:rsidRPr="00E87312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973340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22A5363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2B4A0B" w:rsidRPr="002B4A0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законодательства о противодействии коррупции; правил этики служебного поведения государственных гражданских служащих, порядка работы с обращениями граждан;</w:t>
      </w:r>
      <w:proofErr w:type="gramEnd"/>
      <w:r w:rsidR="002B4A0B" w:rsidRPr="002B4A0B">
        <w:rPr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B4A0B" w:rsidRPr="002B4A0B">
        <w:rPr>
          <w:sz w:val="24"/>
          <w:szCs w:val="24"/>
        </w:rPr>
        <w:t>применения</w:t>
      </w:r>
      <w:proofErr w:type="gramEnd"/>
      <w:r w:rsidR="002B4A0B" w:rsidRPr="002B4A0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3846BB" w:rsidRPr="003846BB">
        <w:rPr>
          <w:sz w:val="24"/>
          <w:szCs w:val="24"/>
        </w:rPr>
        <w:t>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4F337C7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2B4A0B" w:rsidRPr="002B4A0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2B4A0B" w:rsidRPr="002B4A0B">
        <w:rPr>
          <w:sz w:val="24"/>
          <w:szCs w:val="24"/>
        </w:rPr>
        <w:t xml:space="preserve">Федеральный закон от 6 октября 1999 г. № 184-ФЗ «Об общих принципах </w:t>
      </w:r>
      <w:r w:rsidR="002B4A0B" w:rsidRPr="002B4A0B">
        <w:rPr>
          <w:sz w:val="24"/>
          <w:szCs w:val="24"/>
        </w:rPr>
        <w:lastRenderedPageBreak/>
        <w:t>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2B4A0B" w:rsidRPr="002B4A0B">
        <w:rPr>
          <w:sz w:val="24"/>
          <w:szCs w:val="24"/>
        </w:rPr>
        <w:t xml:space="preserve"> </w:t>
      </w:r>
      <w:proofErr w:type="gramStart"/>
      <w:r w:rsidR="002B4A0B" w:rsidRPr="002B4A0B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2B4A0B" w:rsidRPr="002B4A0B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2B4A0B" w:rsidRPr="002B4A0B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2B4A0B" w:rsidRPr="002B4A0B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2B4A0B" w:rsidRPr="002B4A0B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2B4A0B" w:rsidRPr="002B4A0B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2B4A0B" w:rsidRPr="002B4A0B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</w:t>
      </w:r>
      <w:r w:rsidR="007337AA" w:rsidRPr="007337AA">
        <w:rPr>
          <w:sz w:val="24"/>
          <w:szCs w:val="24"/>
        </w:rPr>
        <w:t>.</w:t>
      </w:r>
      <w:proofErr w:type="gramEnd"/>
    </w:p>
    <w:p w14:paraId="1DC2DCA9" w14:textId="6E0E8E7A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DD30648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lastRenderedPageBreak/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7B78508D" w14:textId="77777777" w:rsidR="006D1E24" w:rsidRDefault="006D1E24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4A58CE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lastRenderedPageBreak/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4BA2391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042368">
        <w:t xml:space="preserve">отдел </w:t>
      </w:r>
      <w:r w:rsidR="00B42439">
        <w:t>анализа рисков</w:t>
      </w:r>
      <w:r w:rsidR="00042368" w:rsidRPr="00023AA8">
        <w:t xml:space="preserve"> и экспертного сопровождения схем</w:t>
      </w:r>
      <w:r w:rsidRPr="00D21475">
        <w:t xml:space="preserve">, </w:t>
      </w:r>
      <w:r w:rsidR="0065231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1F50AF6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50B241FA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идентификацию и формирование портфеля рисков;</w:t>
      </w:r>
    </w:p>
    <w:p w14:paraId="619A0004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6BFF7E61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сбор, </w:t>
      </w:r>
      <w:r w:rsidRPr="00CA5997">
        <w:rPr>
          <w:rStyle w:val="FontStyle22"/>
          <w:sz w:val="24"/>
          <w:szCs w:val="24"/>
        </w:rPr>
        <w:t>систематизацию</w:t>
      </w:r>
      <w:r>
        <w:rPr>
          <w:rStyle w:val="FontStyle22"/>
          <w:sz w:val="24"/>
          <w:szCs w:val="24"/>
        </w:rPr>
        <w:t xml:space="preserve"> и</w:t>
      </w:r>
      <w:r w:rsidRPr="00CA5997">
        <w:rPr>
          <w:rStyle w:val="FontStyle22"/>
          <w:sz w:val="24"/>
          <w:szCs w:val="24"/>
        </w:rPr>
        <w:t xml:space="preserve"> анализ информации о реализовавшихся рисках применения схем (статистика событий);</w:t>
      </w:r>
    </w:p>
    <w:p w14:paraId="43A042C7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773231D0" w14:textId="07C737C2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определение и применение на практике эффективных методов визуализации рисков и схем;</w:t>
      </w:r>
    </w:p>
    <w:p w14:paraId="5BADF278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вероятности отдельных видов риска;</w:t>
      </w:r>
    </w:p>
    <w:p w14:paraId="3B3BD3D0" w14:textId="1CA41AF8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представление аналитической информации о рисках начальнику </w:t>
      </w:r>
      <w:r w:rsidR="00D76E7D">
        <w:rPr>
          <w:rStyle w:val="FontStyle22"/>
          <w:sz w:val="24"/>
          <w:szCs w:val="24"/>
        </w:rPr>
        <w:t>о</w:t>
      </w:r>
      <w:r>
        <w:rPr>
          <w:rStyle w:val="FontStyle22"/>
          <w:sz w:val="24"/>
          <w:szCs w:val="24"/>
        </w:rPr>
        <w:t>тдела</w:t>
      </w:r>
      <w:r w:rsidRPr="00CA5997">
        <w:rPr>
          <w:rStyle w:val="FontStyle22"/>
          <w:sz w:val="24"/>
          <w:szCs w:val="24"/>
        </w:rPr>
        <w:t>; обеспечение информацией текущего управления рисками на постоянной основе;</w:t>
      </w:r>
    </w:p>
    <w:p w14:paraId="0139B3D3" w14:textId="2CE3A57A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контроль </w:t>
      </w:r>
      <w:proofErr w:type="gramStart"/>
      <w:r w:rsidRPr="00CA5997">
        <w:rPr>
          <w:rStyle w:val="FontStyle22"/>
          <w:sz w:val="24"/>
          <w:szCs w:val="24"/>
        </w:rPr>
        <w:t>работоспособности базовых элементов ранжированного применения мер взыскан</w:t>
      </w:r>
      <w:r w:rsidR="00767350">
        <w:rPr>
          <w:rStyle w:val="FontStyle22"/>
          <w:sz w:val="24"/>
          <w:szCs w:val="24"/>
        </w:rPr>
        <w:t>ия</w:t>
      </w:r>
      <w:proofErr w:type="gramEnd"/>
      <w:r w:rsidR="00767350">
        <w:rPr>
          <w:rStyle w:val="FontStyle22"/>
          <w:sz w:val="24"/>
          <w:szCs w:val="24"/>
        </w:rPr>
        <w:t>;</w:t>
      </w:r>
    </w:p>
    <w:p w14:paraId="1DB4504A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2978E7EC" w14:textId="0AB2BAFC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оказание помощи сотрудникам </w:t>
      </w:r>
      <w:r w:rsidR="00D76E7D">
        <w:rPr>
          <w:rStyle w:val="FontStyle22"/>
          <w:sz w:val="24"/>
          <w:szCs w:val="24"/>
        </w:rPr>
        <w:t>о</w:t>
      </w:r>
      <w:r>
        <w:rPr>
          <w:rStyle w:val="FontStyle22"/>
          <w:sz w:val="24"/>
          <w:szCs w:val="24"/>
        </w:rPr>
        <w:t>тдела</w:t>
      </w:r>
      <w:r w:rsidRPr="00CA5997">
        <w:rPr>
          <w:rStyle w:val="FontStyle22"/>
          <w:sz w:val="24"/>
          <w:szCs w:val="24"/>
        </w:rPr>
        <w:t xml:space="preserve"> в выявлении и оценке новых рисков;</w:t>
      </w:r>
    </w:p>
    <w:p w14:paraId="4F140577" w14:textId="1F23A623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бюджетом;</w:t>
      </w:r>
    </w:p>
    <w:p w14:paraId="4E229250" w14:textId="470DAA49" w:rsidR="00E50402" w:rsidRPr="00CA5997" w:rsidRDefault="00220D77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участие в</w:t>
      </w:r>
      <w:r w:rsidR="00E50402" w:rsidRPr="00CA5997">
        <w:rPr>
          <w:rStyle w:val="FontStyle22"/>
          <w:sz w:val="24"/>
          <w:szCs w:val="24"/>
        </w:rPr>
        <w:t xml:space="preserve"> разработк</w:t>
      </w:r>
      <w:r>
        <w:rPr>
          <w:rStyle w:val="FontStyle22"/>
          <w:sz w:val="24"/>
          <w:szCs w:val="24"/>
        </w:rPr>
        <w:t>е</w:t>
      </w:r>
      <w:r w:rsidR="00E50402" w:rsidRPr="00CA5997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реализация мероприятий по их пресечению;</w:t>
      </w:r>
    </w:p>
    <w:p w14:paraId="1F53F4C3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72E18D51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51F74A45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актуализация карты рисков, реестра рисков и схем, плана мероприятий по управлению рисками;</w:t>
      </w:r>
    </w:p>
    <w:p w14:paraId="16E91DFF" w14:textId="79DE9DF5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осуществление анализа практики, в том числе правоприменительной, применяемых налогоплательщиками схем уклонения от погашения задолженности, и на его основе подготовка предложений по внесению изменений в законодательные и иные нормативные правовые акты в рамках компетенции </w:t>
      </w:r>
      <w:r w:rsidR="00D76E7D">
        <w:rPr>
          <w:rStyle w:val="FontStyle22"/>
          <w:sz w:val="24"/>
          <w:szCs w:val="24"/>
        </w:rPr>
        <w:t>о</w:t>
      </w:r>
      <w:r w:rsidR="00111294">
        <w:rPr>
          <w:rStyle w:val="FontStyle22"/>
          <w:sz w:val="24"/>
          <w:szCs w:val="24"/>
        </w:rPr>
        <w:t>тдела</w:t>
      </w:r>
      <w:r w:rsidRPr="00CA5997">
        <w:rPr>
          <w:rStyle w:val="FontStyle22"/>
          <w:sz w:val="24"/>
          <w:szCs w:val="24"/>
        </w:rPr>
        <w:t>;</w:t>
      </w:r>
    </w:p>
    <w:p w14:paraId="08308CD1" w14:textId="5321449F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участие в осуществлении мероприятий по профессиональной подготовке (переподготовке) кадров для налоговых органов, совещаний, семинаров по вопросам, входящим в компетенцию </w:t>
      </w:r>
      <w:r w:rsidR="00D76E7D">
        <w:rPr>
          <w:rStyle w:val="FontStyle22"/>
          <w:sz w:val="24"/>
          <w:szCs w:val="24"/>
        </w:rPr>
        <w:t>о</w:t>
      </w:r>
      <w:r w:rsidRPr="00CA5997">
        <w:rPr>
          <w:rStyle w:val="FontStyle22"/>
          <w:sz w:val="24"/>
          <w:szCs w:val="24"/>
        </w:rPr>
        <w:t>тдела.</w:t>
      </w:r>
    </w:p>
    <w:p w14:paraId="4996E4D9" w14:textId="77777777" w:rsidR="00E50402" w:rsidRPr="00934FC0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3CD63824" w14:textId="77777777" w:rsidR="00E50402" w:rsidRDefault="00E50402" w:rsidP="00E5040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013498B8" w14:textId="77777777" w:rsidR="00E50402" w:rsidRPr="002019C3" w:rsidRDefault="00E50402" w:rsidP="00E50402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74447DBD" w14:textId="45EC014B" w:rsidR="00E50402" w:rsidRPr="00D21475" w:rsidRDefault="00E50402" w:rsidP="00E50402">
      <w:pPr>
        <w:pStyle w:val="Style10"/>
        <w:numPr>
          <w:ilvl w:val="0"/>
          <w:numId w:val="1"/>
        </w:numPr>
        <w:ind w:left="0" w:firstLine="567"/>
        <w:jc w:val="both"/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8CC502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4330A702" w14:textId="4753787E" w:rsidR="006D1E24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</w:t>
      </w:r>
      <w:r w:rsidRPr="00010132">
        <w:rPr>
          <w:rStyle w:val="FontStyle22"/>
          <w:sz w:val="24"/>
          <w:szCs w:val="24"/>
        </w:rPr>
        <w:lastRenderedPageBreak/>
        <w:t>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13024DB1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4772A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78A75908" w14:textId="77777777" w:rsidR="005D3C85" w:rsidRDefault="00010132" w:rsidP="00D21475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470F830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3421F2A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99382F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</w:t>
      </w:r>
      <w:proofErr w:type="gramStart"/>
      <w:r w:rsidR="00652310">
        <w:t>рт</w:t>
      </w:r>
      <w:r w:rsidR="006D1E24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B64FBED" w:rsidR="003B4A9D" w:rsidRDefault="00E54E38" w:rsidP="000F50EA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6420D1AE" w:rsidR="00A228D7" w:rsidRPr="00E87312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9ADB875" w:rsidR="003B4A9D" w:rsidRDefault="00272C54" w:rsidP="000F50EA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ECF7B61" w:rsidR="00003AC6" w:rsidRPr="00D21475" w:rsidRDefault="00A228D7" w:rsidP="000F50E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E092598" w14:textId="77777777" w:rsidR="00D76E7D" w:rsidRDefault="00D76E7D" w:rsidP="00D76E7D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4FF4137B" w14:textId="77777777" w:rsidR="00D76E7D" w:rsidRDefault="00D76E7D" w:rsidP="00D76E7D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619C38AA" w14:textId="77777777" w:rsidR="00D76E7D" w:rsidRDefault="00D76E7D" w:rsidP="00D76E7D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136A993" w14:textId="77777777" w:rsidR="00D76E7D" w:rsidRDefault="00D76E7D" w:rsidP="00D76E7D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43255411" w:rsidR="00A228D7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0E2DCD86" w14:textId="77777777" w:rsidR="0091157A" w:rsidRPr="00E87312" w:rsidRDefault="0091157A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FA96787" w:rsidR="00A228D7" w:rsidRPr="00D21475" w:rsidRDefault="00BC729E" w:rsidP="000F50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412DBA86" w:rsidR="00A228D7" w:rsidRPr="00D21475" w:rsidRDefault="00A228D7" w:rsidP="000F50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6B5D629" w14:textId="77777777" w:rsidR="005D3C85" w:rsidRPr="00A86DDA" w:rsidRDefault="005D3C85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302C292" w14:textId="34E3B904" w:rsidR="00A228D7" w:rsidRPr="00E87312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6AE173" w:rsidR="006E5A83" w:rsidRPr="00D21475" w:rsidRDefault="00794BE6" w:rsidP="000F50EA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EC3AAD" w:rsidRPr="00EC3AAD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9F867BC" w14:textId="77777777" w:rsidR="006D1E24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7027E5" w14:textId="69B048F9" w:rsidR="00A228D7" w:rsidRPr="00E87312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DF4E7E1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307D519A" w14:textId="77777777" w:rsidR="009755B8" w:rsidRDefault="009755B8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773588C2" w14:textId="77777777" w:rsidR="002B4050" w:rsidRDefault="002B4050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BCC7D26" w14:textId="77777777" w:rsidR="002B4050" w:rsidRDefault="002B4050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2B04B3C" w14:textId="77777777" w:rsidR="009755B8" w:rsidRPr="009755B8" w:rsidRDefault="009755B8" w:rsidP="009755B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755B8" w:rsidRPr="009755B8" w:rsidSect="006D1E24">
      <w:pgSz w:w="11906" w:h="16838"/>
      <w:pgMar w:top="568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65CA5" w14:textId="77777777" w:rsidR="00382F9A" w:rsidRDefault="00382F9A" w:rsidP="00BA3247">
      <w:r>
        <w:separator/>
      </w:r>
    </w:p>
  </w:endnote>
  <w:endnote w:type="continuationSeparator" w:id="0">
    <w:p w14:paraId="7FD9BE75" w14:textId="77777777" w:rsidR="00382F9A" w:rsidRDefault="00382F9A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7658C" w14:textId="77777777" w:rsidR="00382F9A" w:rsidRDefault="00382F9A" w:rsidP="00BA3247">
      <w:r>
        <w:separator/>
      </w:r>
    </w:p>
  </w:footnote>
  <w:footnote w:type="continuationSeparator" w:id="0">
    <w:p w14:paraId="0B6817E7" w14:textId="77777777" w:rsidR="00382F9A" w:rsidRDefault="00382F9A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42368"/>
    <w:rsid w:val="00074AA9"/>
    <w:rsid w:val="00084F28"/>
    <w:rsid w:val="000B7F6E"/>
    <w:rsid w:val="000C15FB"/>
    <w:rsid w:val="000D73CE"/>
    <w:rsid w:val="000E6D81"/>
    <w:rsid w:val="000E797F"/>
    <w:rsid w:val="000F2F27"/>
    <w:rsid w:val="000F50EA"/>
    <w:rsid w:val="00103490"/>
    <w:rsid w:val="00111294"/>
    <w:rsid w:val="0012225A"/>
    <w:rsid w:val="0013295F"/>
    <w:rsid w:val="00143A1A"/>
    <w:rsid w:val="00150CB1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20D77"/>
    <w:rsid w:val="00234F58"/>
    <w:rsid w:val="00272C54"/>
    <w:rsid w:val="00273E5A"/>
    <w:rsid w:val="002B4050"/>
    <w:rsid w:val="002B4511"/>
    <w:rsid w:val="002B4A0B"/>
    <w:rsid w:val="002C1A06"/>
    <w:rsid w:val="002D7238"/>
    <w:rsid w:val="002F51F2"/>
    <w:rsid w:val="00324A72"/>
    <w:rsid w:val="00337C08"/>
    <w:rsid w:val="00354549"/>
    <w:rsid w:val="00355586"/>
    <w:rsid w:val="0036545A"/>
    <w:rsid w:val="00371B5D"/>
    <w:rsid w:val="003743A1"/>
    <w:rsid w:val="00380705"/>
    <w:rsid w:val="003814E7"/>
    <w:rsid w:val="00382F9A"/>
    <w:rsid w:val="003846BB"/>
    <w:rsid w:val="003A06CD"/>
    <w:rsid w:val="003B28CC"/>
    <w:rsid w:val="003B4A9D"/>
    <w:rsid w:val="003B7D9B"/>
    <w:rsid w:val="003F4318"/>
    <w:rsid w:val="00400602"/>
    <w:rsid w:val="0040282F"/>
    <w:rsid w:val="004700E9"/>
    <w:rsid w:val="004772A6"/>
    <w:rsid w:val="004957CE"/>
    <w:rsid w:val="004C4FF1"/>
    <w:rsid w:val="004E1523"/>
    <w:rsid w:val="004E5031"/>
    <w:rsid w:val="004F47A7"/>
    <w:rsid w:val="005036F4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D3C85"/>
    <w:rsid w:val="005F0301"/>
    <w:rsid w:val="005F2473"/>
    <w:rsid w:val="005F24FB"/>
    <w:rsid w:val="005F5B4A"/>
    <w:rsid w:val="00602A2E"/>
    <w:rsid w:val="00617A9A"/>
    <w:rsid w:val="00621584"/>
    <w:rsid w:val="00624CCF"/>
    <w:rsid w:val="00632674"/>
    <w:rsid w:val="006344AE"/>
    <w:rsid w:val="00634E81"/>
    <w:rsid w:val="00652310"/>
    <w:rsid w:val="00654465"/>
    <w:rsid w:val="00665BB2"/>
    <w:rsid w:val="00684AB6"/>
    <w:rsid w:val="006C0DD1"/>
    <w:rsid w:val="006C512E"/>
    <w:rsid w:val="006C6D98"/>
    <w:rsid w:val="006D01D9"/>
    <w:rsid w:val="006D0205"/>
    <w:rsid w:val="006D1E24"/>
    <w:rsid w:val="006D2744"/>
    <w:rsid w:val="006D37EE"/>
    <w:rsid w:val="006E5A83"/>
    <w:rsid w:val="006F6BA5"/>
    <w:rsid w:val="0070674E"/>
    <w:rsid w:val="0070726F"/>
    <w:rsid w:val="00727893"/>
    <w:rsid w:val="007337AA"/>
    <w:rsid w:val="00760A15"/>
    <w:rsid w:val="00760CC3"/>
    <w:rsid w:val="00764FA1"/>
    <w:rsid w:val="00767350"/>
    <w:rsid w:val="00777EEB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157A"/>
    <w:rsid w:val="00946E26"/>
    <w:rsid w:val="00951133"/>
    <w:rsid w:val="00954AB6"/>
    <w:rsid w:val="00956D34"/>
    <w:rsid w:val="00971740"/>
    <w:rsid w:val="00974404"/>
    <w:rsid w:val="009755B8"/>
    <w:rsid w:val="0099179B"/>
    <w:rsid w:val="009B0AB2"/>
    <w:rsid w:val="009B7075"/>
    <w:rsid w:val="009E694F"/>
    <w:rsid w:val="009F11EF"/>
    <w:rsid w:val="00A05BC2"/>
    <w:rsid w:val="00A21C49"/>
    <w:rsid w:val="00A228D7"/>
    <w:rsid w:val="00A42F98"/>
    <w:rsid w:val="00A77C2A"/>
    <w:rsid w:val="00A85388"/>
    <w:rsid w:val="00A86DDA"/>
    <w:rsid w:val="00A94173"/>
    <w:rsid w:val="00AD1B97"/>
    <w:rsid w:val="00AD3283"/>
    <w:rsid w:val="00AD67B6"/>
    <w:rsid w:val="00AE0407"/>
    <w:rsid w:val="00AE2AD7"/>
    <w:rsid w:val="00B029A4"/>
    <w:rsid w:val="00B04A0E"/>
    <w:rsid w:val="00B13698"/>
    <w:rsid w:val="00B22409"/>
    <w:rsid w:val="00B41320"/>
    <w:rsid w:val="00B42439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1FFA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76E7D"/>
    <w:rsid w:val="00D80138"/>
    <w:rsid w:val="00DF0648"/>
    <w:rsid w:val="00DF2C9F"/>
    <w:rsid w:val="00E267A3"/>
    <w:rsid w:val="00E30649"/>
    <w:rsid w:val="00E33724"/>
    <w:rsid w:val="00E36B19"/>
    <w:rsid w:val="00E50402"/>
    <w:rsid w:val="00E51DE7"/>
    <w:rsid w:val="00E54E38"/>
    <w:rsid w:val="00E62551"/>
    <w:rsid w:val="00E6731C"/>
    <w:rsid w:val="00E87312"/>
    <w:rsid w:val="00EA274F"/>
    <w:rsid w:val="00EC3AAD"/>
    <w:rsid w:val="00EC5992"/>
    <w:rsid w:val="00EE2A2D"/>
    <w:rsid w:val="00EE67DF"/>
    <w:rsid w:val="00EF5909"/>
    <w:rsid w:val="00EF5FD0"/>
    <w:rsid w:val="00F07A42"/>
    <w:rsid w:val="00F114C9"/>
    <w:rsid w:val="00F158A4"/>
    <w:rsid w:val="00F20970"/>
    <w:rsid w:val="00F2320B"/>
    <w:rsid w:val="00F326F7"/>
    <w:rsid w:val="00F44870"/>
    <w:rsid w:val="00F67882"/>
    <w:rsid w:val="00F9056A"/>
    <w:rsid w:val="00FA51E0"/>
    <w:rsid w:val="00FA6C2D"/>
    <w:rsid w:val="00FB7940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029C2-6A9E-456D-9E82-D9A0CA4AD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3592</Words>
  <Characters>20476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Ряховская Маргарита Эдуардовна</cp:lastModifiedBy>
  <cp:revision>58</cp:revision>
  <cp:lastPrinted>2021-10-06T06:23:00Z</cp:lastPrinted>
  <dcterms:created xsi:type="dcterms:W3CDTF">2019-03-19T14:07:00Z</dcterms:created>
  <dcterms:modified xsi:type="dcterms:W3CDTF">2021-10-06T06:23:00Z</dcterms:modified>
</cp:coreProperties>
</file>